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AC0" w:rsidRDefault="00027255" w:rsidP="007E4AC0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Zámer</w:t>
      </w:r>
    </w:p>
    <w:p w:rsidR="007E4AC0" w:rsidRDefault="00027255" w:rsidP="007E4AC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zámeny</w:t>
      </w:r>
      <w:r w:rsidR="007E4AC0">
        <w:rPr>
          <w:rFonts w:ascii="Times New Roman" w:hAnsi="Times New Roman" w:cs="Times New Roman"/>
          <w:b/>
          <w:sz w:val="28"/>
        </w:rPr>
        <w:t xml:space="preserve"> pozemkov</w:t>
      </w:r>
    </w:p>
    <w:p w:rsidR="007E4AC0" w:rsidRDefault="007E4AC0" w:rsidP="007E4AC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Prevodu vlastníctva</w:t>
      </w:r>
      <w:r w:rsidR="00027255">
        <w:rPr>
          <w:rFonts w:ascii="Times New Roman" w:hAnsi="Times New Roman" w:cs="Times New Roman"/>
          <w:b/>
          <w:sz w:val="28"/>
        </w:rPr>
        <w:t xml:space="preserve"> majetku obce Stránske,</w:t>
      </w:r>
      <w:r w:rsidR="002C1B94">
        <w:rPr>
          <w:rFonts w:ascii="Times New Roman" w:hAnsi="Times New Roman" w:cs="Times New Roman"/>
          <w:b/>
          <w:sz w:val="28"/>
        </w:rPr>
        <w:t xml:space="preserve"> formou</w:t>
      </w:r>
      <w:r w:rsidR="00027255">
        <w:rPr>
          <w:rFonts w:ascii="Times New Roman" w:hAnsi="Times New Roman" w:cs="Times New Roman"/>
          <w:b/>
          <w:sz w:val="28"/>
        </w:rPr>
        <w:t xml:space="preserve"> zámeny</w:t>
      </w:r>
      <w:r>
        <w:rPr>
          <w:rFonts w:ascii="Times New Roman" w:hAnsi="Times New Roman" w:cs="Times New Roman"/>
          <w:b/>
          <w:sz w:val="28"/>
        </w:rPr>
        <w:t xml:space="preserve"> podľa ust. §9a odst.8 písm.e) zákona č. 138/1991 Zb. v platnom znení o majetku obcí.</w:t>
      </w:r>
    </w:p>
    <w:p w:rsidR="007E4AC0" w:rsidRDefault="007E4AC0" w:rsidP="007E4AC0">
      <w:pPr>
        <w:jc w:val="center"/>
        <w:rPr>
          <w:rFonts w:ascii="Times New Roman" w:hAnsi="Times New Roman" w:cs="Times New Roman"/>
          <w:b/>
          <w:sz w:val="28"/>
        </w:rPr>
      </w:pPr>
    </w:p>
    <w:p w:rsidR="007E4AC0" w:rsidRPr="007E4AC0" w:rsidRDefault="007E4AC0" w:rsidP="007E4AC0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7E4AC0">
        <w:rPr>
          <w:rFonts w:ascii="Times New Roman" w:hAnsi="Times New Roman" w:cs="Times New Roman"/>
          <w:b/>
          <w:sz w:val="28"/>
          <w:u w:val="single"/>
        </w:rPr>
        <w:t>Obec Stránske , 01313 Rajecké Teplice, IČO: 00648884, DIČ: 2020638983</w:t>
      </w:r>
    </w:p>
    <w:p w:rsidR="007E4AC0" w:rsidRDefault="007E4AC0" w:rsidP="007E4AC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Zverejňuje</w:t>
      </w:r>
      <w:r w:rsidR="00027255">
        <w:rPr>
          <w:rFonts w:ascii="Times New Roman" w:hAnsi="Times New Roman" w:cs="Times New Roman"/>
          <w:b/>
          <w:sz w:val="28"/>
        </w:rPr>
        <w:t xml:space="preserve"> zámer</w:t>
      </w:r>
    </w:p>
    <w:p w:rsidR="007E4AC0" w:rsidRDefault="00027255" w:rsidP="007E4AC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Zámeny </w:t>
      </w:r>
      <w:r w:rsidR="007E4AC0">
        <w:rPr>
          <w:rFonts w:ascii="Times New Roman" w:hAnsi="Times New Roman" w:cs="Times New Roman"/>
          <w:b/>
          <w:sz w:val="28"/>
        </w:rPr>
        <w:t xml:space="preserve"> pozemkov obce Stránske z dôvodu hodného osobitného zreteľa</w:t>
      </w:r>
    </w:p>
    <w:p w:rsidR="007E4AC0" w:rsidRDefault="007E4AC0" w:rsidP="007E4AC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súlade s §9a ods.8 písm. e) zákona č. 138/1991 Zb. o majetku obcí v znení neskorších predpisov a to:</w:t>
      </w:r>
    </w:p>
    <w:p w:rsidR="00027255" w:rsidRDefault="00027255" w:rsidP="007E4AC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1.Ignác Fuka rod.</w:t>
      </w:r>
      <w:r w:rsidR="00431C6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Vdovičík nar.3.6.1933 bytom Žilina ,</w:t>
      </w:r>
      <w:r w:rsidR="00431C6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ul.</w:t>
      </w:r>
      <w:r w:rsidR="00431C6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Radlinského 295/1 ,</w:t>
      </w:r>
      <w:r w:rsidR="00431C6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št.</w:t>
      </w:r>
      <w:r w:rsidR="00431C6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príslušník SR je podielovým spoluvlastníkom v nasledovných parcelách:</w:t>
      </w:r>
    </w:p>
    <w:p w:rsidR="0080546A" w:rsidRDefault="0080546A" w:rsidP="007E4AC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-parcela  CKN 152/2 o výmere 304 m2 druh pozemku TTP k.ú.</w:t>
      </w:r>
      <w:r w:rsidR="00431C6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Stránske  v podiele 2/6 +1/6</w:t>
      </w:r>
    </w:p>
    <w:p w:rsidR="00027255" w:rsidRDefault="0080546A" w:rsidP="007E4AC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-p</w:t>
      </w:r>
      <w:r w:rsidR="00027255">
        <w:rPr>
          <w:rFonts w:ascii="Times New Roman" w:hAnsi="Times New Roman" w:cs="Times New Roman"/>
          <w:sz w:val="24"/>
        </w:rPr>
        <w:t>arcela  CKN 1899/1 o výmere 492 m2 druh pozemku</w:t>
      </w:r>
      <w:r w:rsidR="002C1B94">
        <w:rPr>
          <w:rFonts w:ascii="Times New Roman" w:hAnsi="Times New Roman" w:cs="Times New Roman"/>
          <w:sz w:val="24"/>
        </w:rPr>
        <w:t xml:space="preserve"> zast.</w:t>
      </w:r>
      <w:r w:rsidR="00431C6A">
        <w:rPr>
          <w:rFonts w:ascii="Times New Roman" w:hAnsi="Times New Roman" w:cs="Times New Roman"/>
          <w:sz w:val="24"/>
        </w:rPr>
        <w:t xml:space="preserve"> </w:t>
      </w:r>
      <w:r w:rsidR="002C1B94">
        <w:rPr>
          <w:rFonts w:ascii="Times New Roman" w:hAnsi="Times New Roman" w:cs="Times New Roman"/>
          <w:sz w:val="24"/>
        </w:rPr>
        <w:t>plocha k.ú.</w:t>
      </w:r>
      <w:r w:rsidR="00431C6A">
        <w:rPr>
          <w:rFonts w:ascii="Times New Roman" w:hAnsi="Times New Roman" w:cs="Times New Roman"/>
          <w:sz w:val="24"/>
        </w:rPr>
        <w:t xml:space="preserve"> </w:t>
      </w:r>
      <w:r w:rsidR="002C1B94">
        <w:rPr>
          <w:rFonts w:ascii="Times New Roman" w:hAnsi="Times New Roman" w:cs="Times New Roman"/>
          <w:sz w:val="24"/>
        </w:rPr>
        <w:t>Stránske  v podiele 2/6 + 1/6</w:t>
      </w:r>
    </w:p>
    <w:p w:rsidR="002C1B94" w:rsidRDefault="0080546A" w:rsidP="007E4AC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-p</w:t>
      </w:r>
      <w:r w:rsidR="002C1B94">
        <w:rPr>
          <w:rFonts w:ascii="Times New Roman" w:hAnsi="Times New Roman" w:cs="Times New Roman"/>
          <w:sz w:val="24"/>
        </w:rPr>
        <w:t>arcela  CKN 1899/2 o výmere  177 m2 druh pozemku zast.</w:t>
      </w:r>
      <w:r w:rsidR="00431C6A">
        <w:rPr>
          <w:rFonts w:ascii="Times New Roman" w:hAnsi="Times New Roman" w:cs="Times New Roman"/>
          <w:sz w:val="24"/>
        </w:rPr>
        <w:t xml:space="preserve"> </w:t>
      </w:r>
      <w:r w:rsidR="002C1B94">
        <w:rPr>
          <w:rFonts w:ascii="Times New Roman" w:hAnsi="Times New Roman" w:cs="Times New Roman"/>
          <w:sz w:val="24"/>
        </w:rPr>
        <w:t>plocha ,k.ú.</w:t>
      </w:r>
      <w:r w:rsidR="00431C6A">
        <w:rPr>
          <w:rFonts w:ascii="Times New Roman" w:hAnsi="Times New Roman" w:cs="Times New Roman"/>
          <w:sz w:val="24"/>
        </w:rPr>
        <w:t xml:space="preserve"> </w:t>
      </w:r>
      <w:r w:rsidR="002C1B94">
        <w:rPr>
          <w:rFonts w:ascii="Times New Roman" w:hAnsi="Times New Roman" w:cs="Times New Roman"/>
          <w:sz w:val="24"/>
        </w:rPr>
        <w:t>Stránske v podiele 2/6 + 1/6</w:t>
      </w:r>
    </w:p>
    <w:p w:rsidR="002C1B94" w:rsidRDefault="0080546A" w:rsidP="007E4AC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-p</w:t>
      </w:r>
      <w:r w:rsidR="002C1B94">
        <w:rPr>
          <w:rFonts w:ascii="Times New Roman" w:hAnsi="Times New Roman" w:cs="Times New Roman"/>
          <w:sz w:val="24"/>
        </w:rPr>
        <w:t>arcela  CKN 1899/5 o výmere 309 m2  druh pozemku zast.</w:t>
      </w:r>
      <w:r w:rsidR="00431C6A">
        <w:rPr>
          <w:rFonts w:ascii="Times New Roman" w:hAnsi="Times New Roman" w:cs="Times New Roman"/>
          <w:sz w:val="24"/>
        </w:rPr>
        <w:t xml:space="preserve"> </w:t>
      </w:r>
      <w:r w:rsidR="002C1B94">
        <w:rPr>
          <w:rFonts w:ascii="Times New Roman" w:hAnsi="Times New Roman" w:cs="Times New Roman"/>
          <w:sz w:val="24"/>
        </w:rPr>
        <w:t>plocha ,k.ú.</w:t>
      </w:r>
      <w:r w:rsidR="00431C6A">
        <w:rPr>
          <w:rFonts w:ascii="Times New Roman" w:hAnsi="Times New Roman" w:cs="Times New Roman"/>
          <w:sz w:val="24"/>
        </w:rPr>
        <w:t xml:space="preserve"> </w:t>
      </w:r>
      <w:r w:rsidR="002C1B94">
        <w:rPr>
          <w:rFonts w:ascii="Times New Roman" w:hAnsi="Times New Roman" w:cs="Times New Roman"/>
          <w:sz w:val="24"/>
        </w:rPr>
        <w:t>Stránske v podiele 2/6 + 1/6</w:t>
      </w:r>
    </w:p>
    <w:p w:rsidR="002C1B94" w:rsidRDefault="0080546A" w:rsidP="007E4AC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-p</w:t>
      </w:r>
      <w:r w:rsidR="002C1B94">
        <w:rPr>
          <w:rFonts w:ascii="Times New Roman" w:hAnsi="Times New Roman" w:cs="Times New Roman"/>
          <w:sz w:val="24"/>
        </w:rPr>
        <w:t>arcela CKN 1899/4 o výmere  17 m2 druh pozemku zast.</w:t>
      </w:r>
      <w:r w:rsidR="00431C6A">
        <w:rPr>
          <w:rFonts w:ascii="Times New Roman" w:hAnsi="Times New Roman" w:cs="Times New Roman"/>
          <w:sz w:val="24"/>
        </w:rPr>
        <w:t xml:space="preserve"> </w:t>
      </w:r>
      <w:r w:rsidR="002C1B94">
        <w:rPr>
          <w:rFonts w:ascii="Times New Roman" w:hAnsi="Times New Roman" w:cs="Times New Roman"/>
          <w:sz w:val="24"/>
        </w:rPr>
        <w:t>plocha ,k.ú.</w:t>
      </w:r>
      <w:r w:rsidR="00431C6A">
        <w:rPr>
          <w:rFonts w:ascii="Times New Roman" w:hAnsi="Times New Roman" w:cs="Times New Roman"/>
          <w:sz w:val="24"/>
        </w:rPr>
        <w:t xml:space="preserve"> </w:t>
      </w:r>
      <w:r w:rsidR="002C1B94">
        <w:rPr>
          <w:rFonts w:ascii="Times New Roman" w:hAnsi="Times New Roman" w:cs="Times New Roman"/>
          <w:sz w:val="24"/>
        </w:rPr>
        <w:t>Stránske v podiele 2/6 +1/6</w:t>
      </w:r>
    </w:p>
    <w:p w:rsidR="0080546A" w:rsidRDefault="0080546A" w:rsidP="007E4AC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-parcela CKN 1899/6 o výmere 5 m2 druh pozemku zast.</w:t>
      </w:r>
      <w:r w:rsidR="00431C6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plocha k.ú.</w:t>
      </w:r>
      <w:r w:rsidR="00431C6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Stránske v podiele 2/6+1/6</w:t>
      </w:r>
    </w:p>
    <w:p w:rsidR="00225D25" w:rsidRDefault="00225D25" w:rsidP="007E4AC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Všetky parcely sú bližšie špecifikované v GP č.43432611-058/2020 vyhotoveného </w:t>
      </w:r>
      <w:r w:rsidR="00431C6A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>ng.</w:t>
      </w:r>
      <w:r w:rsidR="00431C6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Radomír Blažek ,úradne overený Okresným úradom Žilina dňa 13.5.2020 č.61-835/2020</w:t>
      </w:r>
    </w:p>
    <w:p w:rsidR="00225D25" w:rsidRDefault="00225D25" w:rsidP="007E4AC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Podiely v uvedených parcelách spolu činia výmeru 652 m2</w:t>
      </w:r>
    </w:p>
    <w:p w:rsidR="002B738F" w:rsidRDefault="00027255" w:rsidP="007E4AC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="007E4AC0">
        <w:rPr>
          <w:rFonts w:ascii="Times New Roman" w:hAnsi="Times New Roman" w:cs="Times New Roman"/>
          <w:sz w:val="24"/>
        </w:rPr>
        <w:t>OBEC STRÁNSKE je výlučným vlastníkom nehnuteľnosti – pozemkov zapísaných  na  Okresnom úrade – katastrálny odbor Žilina pre katastrálne územie Stránske, Obec Stránske, okres Žilina, zapísaných</w:t>
      </w:r>
      <w:r w:rsidR="002B738F">
        <w:rPr>
          <w:rFonts w:ascii="Times New Roman" w:hAnsi="Times New Roman" w:cs="Times New Roman"/>
          <w:sz w:val="24"/>
        </w:rPr>
        <w:t>:</w:t>
      </w:r>
    </w:p>
    <w:p w:rsidR="00D866C0" w:rsidRPr="00D866C0" w:rsidRDefault="00027255" w:rsidP="00D866C0">
      <w:pPr>
        <w:keepNext/>
        <w:spacing w:after="0" w:line="240" w:lineRule="auto"/>
        <w:ind w:left="1413" w:hanging="705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ab/>
        <w:t>parcela  CKN 442/2 o výmere 400</w:t>
      </w:r>
      <w:r w:rsidR="00D866C0" w:rsidRPr="00D866C0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m2,</w:t>
      </w: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druh pozemku orná pôda v podiele 1/1</w:t>
      </w:r>
      <w:r w:rsidR="00D866C0" w:rsidRPr="00D866C0">
        <w:rPr>
          <w:rFonts w:ascii="Times New Roman" w:eastAsia="Times New Roman" w:hAnsi="Times New Roman" w:cs="Times New Roman"/>
          <w:sz w:val="24"/>
          <w:szCs w:val="20"/>
          <w:lang w:eastAsia="sk-SK"/>
        </w:rPr>
        <w:t>,</w:t>
      </w: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na základe GP  43432611-207/2020 </w:t>
      </w:r>
      <w:r w:rsidR="00D866C0" w:rsidRPr="00D866C0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v k.ú. Stránske</w:t>
      </w:r>
    </w:p>
    <w:p w:rsidR="00D866C0" w:rsidRPr="00D866C0" w:rsidRDefault="00D866C0" w:rsidP="00D866C0">
      <w:pPr>
        <w:keepNext/>
        <w:spacing w:after="0" w:line="240" w:lineRule="auto"/>
        <w:ind w:left="1413" w:hanging="705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D866C0">
        <w:rPr>
          <w:rFonts w:ascii="Times New Roman" w:eastAsia="Times New Roman" w:hAnsi="Times New Roman" w:cs="Times New Roman"/>
          <w:sz w:val="24"/>
          <w:szCs w:val="20"/>
          <w:lang w:eastAsia="sk-SK"/>
        </w:rPr>
        <w:t>-</w:t>
      </w:r>
      <w:r w:rsidRPr="00D866C0">
        <w:rPr>
          <w:rFonts w:ascii="Times New Roman" w:eastAsia="Times New Roman" w:hAnsi="Times New Roman" w:cs="Times New Roman"/>
          <w:sz w:val="24"/>
          <w:szCs w:val="20"/>
          <w:lang w:eastAsia="sk-SK"/>
        </w:rPr>
        <w:tab/>
        <w:t>parc</w:t>
      </w:r>
      <w:r w:rsidR="00027255">
        <w:rPr>
          <w:rFonts w:ascii="Times New Roman" w:eastAsia="Times New Roman" w:hAnsi="Times New Roman" w:cs="Times New Roman"/>
          <w:sz w:val="24"/>
          <w:szCs w:val="20"/>
          <w:lang w:eastAsia="sk-SK"/>
        </w:rPr>
        <w:t>ela CKN.441/3 o výmere  248</w:t>
      </w:r>
      <w:r w:rsidRPr="00D866C0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m2 ,</w:t>
      </w:r>
      <w:r w:rsidR="00027255">
        <w:rPr>
          <w:rFonts w:ascii="Times New Roman" w:eastAsia="Times New Roman" w:hAnsi="Times New Roman" w:cs="Times New Roman"/>
          <w:sz w:val="24"/>
          <w:szCs w:val="20"/>
          <w:lang w:eastAsia="sk-SK"/>
        </w:rPr>
        <w:t>druh pozemku záhrada</w:t>
      </w:r>
      <w:r w:rsidRPr="00D866C0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 v podiele 1/1</w:t>
      </w:r>
      <w:r w:rsidR="00027255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na základe GP  43432611-207/2020 </w:t>
      </w:r>
      <w:r w:rsidRPr="00D866C0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v k.ú. Stránske</w:t>
      </w:r>
    </w:p>
    <w:p w:rsidR="00D866C0" w:rsidRPr="00D866C0" w:rsidRDefault="00D866C0" w:rsidP="00027255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D866C0" w:rsidRPr="00D866C0" w:rsidRDefault="00D866C0" w:rsidP="00D866C0">
      <w:pPr>
        <w:keepNext/>
        <w:spacing w:after="0" w:line="240" w:lineRule="auto"/>
        <w:ind w:left="708"/>
        <w:jc w:val="both"/>
        <w:outlineLvl w:val="4"/>
        <w:rPr>
          <w:rFonts w:ascii="Times New Roman" w:eastAsia="Times New Roman" w:hAnsi="Times New Roman" w:cs="Times New Roman"/>
          <w:szCs w:val="20"/>
          <w:lang w:eastAsia="sk-SK"/>
        </w:rPr>
      </w:pPr>
    </w:p>
    <w:p w:rsidR="00252BE3" w:rsidRPr="00252BE3" w:rsidRDefault="00D866C0" w:rsidP="00D866C0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</w:t>
      </w:r>
      <w:r w:rsidR="00252BE3">
        <w:rPr>
          <w:rFonts w:ascii="Times New Roman" w:hAnsi="Times New Roman" w:cs="Times New Roman"/>
          <w:sz w:val="24"/>
        </w:rPr>
        <w:t>ýmery parciel sú  určené z geometrické</w:t>
      </w:r>
      <w:r w:rsidR="00225D25">
        <w:rPr>
          <w:rFonts w:ascii="Times New Roman" w:hAnsi="Times New Roman" w:cs="Times New Roman"/>
          <w:sz w:val="24"/>
        </w:rPr>
        <w:t>ho plánu č. 43432611-207/2020 vyhot</w:t>
      </w:r>
      <w:r w:rsidR="006A1A96">
        <w:rPr>
          <w:rFonts w:ascii="Times New Roman" w:hAnsi="Times New Roman" w:cs="Times New Roman"/>
          <w:sz w:val="24"/>
        </w:rPr>
        <w:t>ovené</w:t>
      </w:r>
      <w:r w:rsidR="00225D25">
        <w:rPr>
          <w:rFonts w:ascii="Times New Roman" w:hAnsi="Times New Roman" w:cs="Times New Roman"/>
          <w:sz w:val="24"/>
        </w:rPr>
        <w:t>ho Ing.</w:t>
      </w:r>
      <w:r w:rsidR="00431C6A">
        <w:rPr>
          <w:rFonts w:ascii="Times New Roman" w:hAnsi="Times New Roman" w:cs="Times New Roman"/>
          <w:sz w:val="24"/>
        </w:rPr>
        <w:t xml:space="preserve"> </w:t>
      </w:r>
      <w:r w:rsidR="00225D25">
        <w:rPr>
          <w:rFonts w:ascii="Times New Roman" w:hAnsi="Times New Roman" w:cs="Times New Roman"/>
          <w:sz w:val="24"/>
        </w:rPr>
        <w:t>Radomír Blažek</w:t>
      </w:r>
      <w:r>
        <w:rPr>
          <w:rFonts w:ascii="Times New Roman" w:hAnsi="Times New Roman" w:cs="Times New Roman"/>
          <w:sz w:val="24"/>
        </w:rPr>
        <w:t>, úradne overený Okr</w:t>
      </w:r>
      <w:r w:rsidR="00225D25">
        <w:rPr>
          <w:rFonts w:ascii="Times New Roman" w:hAnsi="Times New Roman" w:cs="Times New Roman"/>
          <w:sz w:val="24"/>
        </w:rPr>
        <w:t>esným úradom Žilina č. 61-2375/2020 zo dňa 13.112020.</w:t>
      </w:r>
    </w:p>
    <w:p w:rsidR="00933034" w:rsidRPr="00D866C0" w:rsidRDefault="0057325D" w:rsidP="00D866C0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Prevod pozemkov formou zámeny </w:t>
      </w:r>
      <w:r w:rsidR="00D866C0" w:rsidRPr="00D866C0">
        <w:rPr>
          <w:rFonts w:ascii="Times New Roman" w:eastAsia="Times New Roman" w:hAnsi="Times New Roman" w:cs="Times New Roman"/>
          <w:sz w:val="24"/>
          <w:szCs w:val="20"/>
          <w:lang w:eastAsia="sk-SK"/>
        </w:rPr>
        <w:t>je ako prípad hodný osobitného zreteľa a</w:t>
      </w: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 </w:t>
      </w:r>
      <w:r w:rsidR="00D866C0" w:rsidRPr="00D866C0">
        <w:rPr>
          <w:rFonts w:ascii="Times New Roman" w:eastAsia="Times New Roman" w:hAnsi="Times New Roman" w:cs="Times New Roman"/>
          <w:sz w:val="24"/>
          <w:szCs w:val="20"/>
          <w:lang w:eastAsia="sk-SK"/>
        </w:rPr>
        <w:t>to</w:t>
      </w: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z dôvodu nutného usporiadania prístupovej cesty v danej lokalite a to hlavne ,že ostatné podiely boli odkúpené od spoluvlastníkov a druhá časť /polovica /od p.</w:t>
      </w:r>
      <w:r w:rsidR="00431C6A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Ignáca Fuku ktorý nemal záujem predať podiely,</w:t>
      </w:r>
      <w:r w:rsidR="00431C6A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ale chcel pristúpiť iba na zámenu.</w:t>
      </w:r>
      <w:r w:rsidR="00431C6A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</w:t>
      </w:r>
      <w:r w:rsidR="006A1A96">
        <w:rPr>
          <w:rFonts w:ascii="Times New Roman" w:eastAsia="Times New Roman" w:hAnsi="Times New Roman" w:cs="Times New Roman"/>
          <w:sz w:val="24"/>
          <w:szCs w:val="20"/>
          <w:lang w:eastAsia="sk-SK"/>
        </w:rPr>
        <w:t>Vlastníctvo podielové v 2/6 + 1/6 podľa GP 43432611-058/2020sa stane vlastníctvom obce Str</w:t>
      </w:r>
      <w:bookmarkStart w:id="0" w:name="_GoBack"/>
      <w:bookmarkEnd w:id="0"/>
      <w:r w:rsidR="006A1A96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ánske a pozemky CKN 442/2 a CKN 441/3 sa stanú vlastníctvom p. Ignáca Fuku. </w:t>
      </w: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Preto obecné zastupiteľstvo súhlasilo s touto možnosťou zámeny pozemkov podľa predložených GP č.43432611-058/2020 a GP č.43132611-207/2020.</w:t>
      </w:r>
      <w:r w:rsidR="00D866C0" w:rsidRPr="00D866C0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bec zverejnila zámer</w:t>
      </w:r>
      <w:r w:rsidR="006A1A96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 dňa 19.10.2020 na základe</w:t>
      </w:r>
      <w:r w:rsidR="00D866C0" w:rsidRPr="00D866C0">
        <w:rPr>
          <w:rFonts w:ascii="Times New Roman" w:eastAsia="Times New Roman" w:hAnsi="Times New Roman" w:cs="Times New Roman"/>
          <w:sz w:val="24"/>
          <w:szCs w:val="20"/>
          <w:lang w:eastAsia="sk-SK"/>
        </w:rPr>
        <w:t> uznesen</w:t>
      </w:r>
      <w:r w:rsidR="006A1A96">
        <w:rPr>
          <w:rFonts w:ascii="Times New Roman" w:eastAsia="Times New Roman" w:hAnsi="Times New Roman" w:cs="Times New Roman"/>
          <w:sz w:val="24"/>
          <w:szCs w:val="20"/>
          <w:lang w:eastAsia="sk-SK"/>
        </w:rPr>
        <w:t>ia</w:t>
      </w: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obecného zastupiteľstva č. 66/2020 zo dňa 16.10.2020</w:t>
      </w:r>
      <w:r w:rsidR="006A1A96">
        <w:rPr>
          <w:rFonts w:ascii="Times New Roman" w:eastAsia="Times New Roman" w:hAnsi="Times New Roman" w:cs="Times New Roman"/>
          <w:sz w:val="24"/>
          <w:szCs w:val="20"/>
          <w:lang w:eastAsia="sk-SK"/>
        </w:rPr>
        <w:t>.</w:t>
      </w:r>
    </w:p>
    <w:p w:rsidR="00862000" w:rsidRDefault="00862000" w:rsidP="002B738F">
      <w:pPr>
        <w:jc w:val="both"/>
        <w:rPr>
          <w:rFonts w:ascii="Times New Roman" w:hAnsi="Times New Roman" w:cs="Times New Roman"/>
          <w:sz w:val="24"/>
        </w:rPr>
      </w:pPr>
    </w:p>
    <w:p w:rsidR="00862000" w:rsidRDefault="00933034" w:rsidP="002B738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Stránskom 1</w:t>
      </w:r>
      <w:r w:rsidR="00D866C0">
        <w:rPr>
          <w:rFonts w:ascii="Times New Roman" w:hAnsi="Times New Roman" w:cs="Times New Roman"/>
          <w:sz w:val="24"/>
        </w:rPr>
        <w:t>9</w:t>
      </w:r>
      <w:r w:rsidR="006A1A96">
        <w:rPr>
          <w:rFonts w:ascii="Times New Roman" w:hAnsi="Times New Roman" w:cs="Times New Roman"/>
          <w:sz w:val="24"/>
        </w:rPr>
        <w:t>.10.2020</w:t>
      </w:r>
    </w:p>
    <w:p w:rsidR="00933034" w:rsidRDefault="00933034" w:rsidP="002B738F">
      <w:pPr>
        <w:jc w:val="both"/>
        <w:rPr>
          <w:rFonts w:ascii="Times New Roman" w:hAnsi="Times New Roman" w:cs="Times New Roman"/>
          <w:sz w:val="24"/>
        </w:rPr>
      </w:pPr>
    </w:p>
    <w:p w:rsidR="00862000" w:rsidRDefault="00862000" w:rsidP="002B738F">
      <w:pPr>
        <w:jc w:val="both"/>
        <w:rPr>
          <w:rFonts w:ascii="Times New Roman" w:hAnsi="Times New Roman" w:cs="Times New Roman"/>
          <w:sz w:val="24"/>
        </w:rPr>
      </w:pPr>
    </w:p>
    <w:p w:rsidR="006A1A96" w:rsidRDefault="006A1A96" w:rsidP="00C415E4">
      <w:pPr>
        <w:jc w:val="center"/>
        <w:rPr>
          <w:rFonts w:ascii="Times New Roman" w:hAnsi="Times New Roman" w:cs="Times New Roman"/>
          <w:b/>
          <w:sz w:val="28"/>
        </w:rPr>
      </w:pPr>
    </w:p>
    <w:p w:rsidR="006A1A96" w:rsidRDefault="006A1A96" w:rsidP="00C415E4">
      <w:pPr>
        <w:jc w:val="center"/>
        <w:rPr>
          <w:rFonts w:ascii="Times New Roman" w:hAnsi="Times New Roman" w:cs="Times New Roman"/>
          <w:b/>
          <w:sz w:val="28"/>
        </w:rPr>
      </w:pPr>
    </w:p>
    <w:p w:rsidR="006A1A96" w:rsidRDefault="006A1A96" w:rsidP="00C415E4">
      <w:pPr>
        <w:jc w:val="center"/>
        <w:rPr>
          <w:rFonts w:ascii="Times New Roman" w:hAnsi="Times New Roman" w:cs="Times New Roman"/>
          <w:b/>
          <w:sz w:val="28"/>
        </w:rPr>
      </w:pPr>
    </w:p>
    <w:p w:rsidR="006A1A96" w:rsidRDefault="006A1A96" w:rsidP="00C415E4">
      <w:pPr>
        <w:jc w:val="center"/>
        <w:rPr>
          <w:rFonts w:ascii="Times New Roman" w:hAnsi="Times New Roman" w:cs="Times New Roman"/>
          <w:b/>
          <w:sz w:val="28"/>
        </w:rPr>
      </w:pPr>
    </w:p>
    <w:p w:rsidR="006A1A96" w:rsidRDefault="006A1A96" w:rsidP="00C415E4">
      <w:pPr>
        <w:jc w:val="center"/>
        <w:rPr>
          <w:rFonts w:ascii="Times New Roman" w:hAnsi="Times New Roman" w:cs="Times New Roman"/>
          <w:b/>
          <w:sz w:val="28"/>
        </w:rPr>
      </w:pPr>
    </w:p>
    <w:p w:rsidR="006A1A96" w:rsidRDefault="006A1A96" w:rsidP="00C415E4">
      <w:pPr>
        <w:jc w:val="center"/>
        <w:rPr>
          <w:rFonts w:ascii="Times New Roman" w:hAnsi="Times New Roman" w:cs="Times New Roman"/>
          <w:b/>
          <w:sz w:val="28"/>
        </w:rPr>
      </w:pPr>
    </w:p>
    <w:p w:rsidR="006A1A96" w:rsidRDefault="006A1A96" w:rsidP="00C415E4">
      <w:pPr>
        <w:jc w:val="center"/>
        <w:rPr>
          <w:rFonts w:ascii="Times New Roman" w:hAnsi="Times New Roman" w:cs="Times New Roman"/>
          <w:b/>
          <w:sz w:val="28"/>
        </w:rPr>
      </w:pPr>
    </w:p>
    <w:p w:rsidR="006A1A96" w:rsidRDefault="006A1A96" w:rsidP="00C415E4">
      <w:pPr>
        <w:jc w:val="center"/>
        <w:rPr>
          <w:rFonts w:ascii="Times New Roman" w:hAnsi="Times New Roman" w:cs="Times New Roman"/>
          <w:b/>
          <w:sz w:val="28"/>
        </w:rPr>
      </w:pPr>
    </w:p>
    <w:p w:rsidR="006A1A96" w:rsidRDefault="006A1A96" w:rsidP="00C415E4">
      <w:pPr>
        <w:jc w:val="center"/>
        <w:rPr>
          <w:rFonts w:ascii="Times New Roman" w:hAnsi="Times New Roman" w:cs="Times New Roman"/>
          <w:b/>
          <w:sz w:val="28"/>
        </w:rPr>
      </w:pPr>
    </w:p>
    <w:p w:rsidR="006A1A96" w:rsidRDefault="006A1A96" w:rsidP="00C415E4">
      <w:pPr>
        <w:jc w:val="center"/>
        <w:rPr>
          <w:rFonts w:ascii="Times New Roman" w:hAnsi="Times New Roman" w:cs="Times New Roman"/>
          <w:b/>
          <w:sz w:val="28"/>
        </w:rPr>
      </w:pPr>
    </w:p>
    <w:p w:rsidR="006A1A96" w:rsidRDefault="006A1A96" w:rsidP="00C415E4">
      <w:pPr>
        <w:jc w:val="center"/>
        <w:rPr>
          <w:rFonts w:ascii="Times New Roman" w:hAnsi="Times New Roman" w:cs="Times New Roman"/>
          <w:b/>
          <w:sz w:val="28"/>
        </w:rPr>
      </w:pPr>
    </w:p>
    <w:p w:rsidR="006A1A96" w:rsidRDefault="006A1A96" w:rsidP="00C415E4">
      <w:pPr>
        <w:jc w:val="center"/>
        <w:rPr>
          <w:rFonts w:ascii="Times New Roman" w:hAnsi="Times New Roman" w:cs="Times New Roman"/>
          <w:b/>
          <w:sz w:val="28"/>
        </w:rPr>
      </w:pPr>
    </w:p>
    <w:p w:rsidR="006A1A96" w:rsidRDefault="006A1A96" w:rsidP="00C415E4">
      <w:pPr>
        <w:jc w:val="center"/>
        <w:rPr>
          <w:rFonts w:ascii="Times New Roman" w:hAnsi="Times New Roman" w:cs="Times New Roman"/>
          <w:b/>
          <w:sz w:val="28"/>
        </w:rPr>
      </w:pPr>
    </w:p>
    <w:p w:rsidR="006A1A96" w:rsidRDefault="006A1A96" w:rsidP="00C415E4">
      <w:pPr>
        <w:jc w:val="center"/>
        <w:rPr>
          <w:rFonts w:ascii="Times New Roman" w:hAnsi="Times New Roman" w:cs="Times New Roman"/>
          <w:b/>
          <w:sz w:val="28"/>
        </w:rPr>
      </w:pPr>
    </w:p>
    <w:p w:rsidR="00C415E4" w:rsidRDefault="00F7789E" w:rsidP="00C415E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Predaj pozemku</w:t>
      </w:r>
    </w:p>
    <w:p w:rsidR="00C415E4" w:rsidRDefault="00C415E4" w:rsidP="00C415E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Prevodu vlastníctva majetku obce Stránske, predajom podľa ust. §9a odst.8 písm.e) zákona č. 138/1991 Zb. v platnom znení o majetku obcí.</w:t>
      </w:r>
    </w:p>
    <w:p w:rsidR="00C415E4" w:rsidRDefault="00C415E4" w:rsidP="00C415E4">
      <w:pPr>
        <w:jc w:val="center"/>
        <w:rPr>
          <w:rFonts w:ascii="Times New Roman" w:hAnsi="Times New Roman" w:cs="Times New Roman"/>
          <w:b/>
          <w:sz w:val="28"/>
        </w:rPr>
      </w:pPr>
    </w:p>
    <w:p w:rsidR="00C415E4" w:rsidRPr="007E4AC0" w:rsidRDefault="00C415E4" w:rsidP="00C415E4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7E4AC0">
        <w:rPr>
          <w:rFonts w:ascii="Times New Roman" w:hAnsi="Times New Roman" w:cs="Times New Roman"/>
          <w:b/>
          <w:sz w:val="28"/>
          <w:u w:val="single"/>
        </w:rPr>
        <w:t>Obec Stránske , 01313 Rajecké Teplice, IČO: 00648884, DIČ: 2020638983</w:t>
      </w:r>
    </w:p>
    <w:p w:rsidR="00C415E4" w:rsidRDefault="00C415E4" w:rsidP="00C415E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Zverejňuje</w:t>
      </w:r>
      <w:r w:rsidR="00013572">
        <w:rPr>
          <w:rFonts w:ascii="Times New Roman" w:hAnsi="Times New Roman" w:cs="Times New Roman"/>
          <w:b/>
          <w:sz w:val="28"/>
        </w:rPr>
        <w:t xml:space="preserve"> </w:t>
      </w:r>
    </w:p>
    <w:p w:rsidR="00C415E4" w:rsidRDefault="00F7789E" w:rsidP="00C415E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predaj pozemku </w:t>
      </w:r>
      <w:r w:rsidR="00C415E4">
        <w:rPr>
          <w:rFonts w:ascii="Times New Roman" w:hAnsi="Times New Roman" w:cs="Times New Roman"/>
          <w:b/>
          <w:sz w:val="28"/>
        </w:rPr>
        <w:t>obce Stránske z dôvodu hodného osobitného zreteľa</w:t>
      </w:r>
    </w:p>
    <w:p w:rsidR="00C415E4" w:rsidRDefault="00C415E4" w:rsidP="00C415E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súlade s §9a ods.8 písm. e) zákona č. 138/1991 Zb. o majetku obcí v znení neskorších predpisov a to:</w:t>
      </w:r>
    </w:p>
    <w:p w:rsidR="00C415E4" w:rsidRDefault="00C415E4" w:rsidP="00C415E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OBEC STRÁNSKE je výlučným vla</w:t>
      </w:r>
      <w:r w:rsidR="00F7789E">
        <w:rPr>
          <w:rFonts w:ascii="Times New Roman" w:hAnsi="Times New Roman" w:cs="Times New Roman"/>
          <w:sz w:val="24"/>
        </w:rPr>
        <w:t>stníkom nehnuteľnosti – pozemku zapísaného</w:t>
      </w:r>
      <w:r>
        <w:rPr>
          <w:rFonts w:ascii="Times New Roman" w:hAnsi="Times New Roman" w:cs="Times New Roman"/>
          <w:sz w:val="24"/>
        </w:rPr>
        <w:t xml:space="preserve">  na  Okresnom úrade – katastrálny odbor Žilina pre katastrálne územie Stránske, Obec Stránske, okres Žilina, zapísaných:</w:t>
      </w:r>
    </w:p>
    <w:p w:rsidR="00C415E4" w:rsidRPr="00D866C0" w:rsidRDefault="005D2285" w:rsidP="00C415E4">
      <w:pPr>
        <w:keepNext/>
        <w:spacing w:after="0" w:line="240" w:lineRule="auto"/>
        <w:ind w:left="1413" w:hanging="705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ab/>
        <w:t>parcela  CKN 1851/64  o výmere 26</w:t>
      </w:r>
      <w:r w:rsidR="00C415E4" w:rsidRPr="00D866C0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m2, zastavaná ploc</w:t>
      </w: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ha v podiele </w:t>
      </w:r>
      <w:r w:rsidR="00C415E4">
        <w:rPr>
          <w:rFonts w:ascii="Times New Roman" w:eastAsia="Times New Roman" w:hAnsi="Times New Roman" w:cs="Times New Roman"/>
          <w:sz w:val="24"/>
          <w:szCs w:val="20"/>
          <w:lang w:eastAsia="sk-SK"/>
        </w:rPr>
        <w:t>1/1, na základe</w:t>
      </w: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GP 32/2019 vytvorenej z pôvodnej EKN 375/1</w:t>
      </w:r>
    </w:p>
    <w:p w:rsidR="00C415E4" w:rsidRPr="00D866C0" w:rsidRDefault="00C415E4" w:rsidP="00C415E4">
      <w:pPr>
        <w:keepNext/>
        <w:spacing w:after="0" w:line="240" w:lineRule="auto"/>
        <w:ind w:left="708"/>
        <w:jc w:val="both"/>
        <w:outlineLvl w:val="4"/>
        <w:rPr>
          <w:rFonts w:ascii="Times New Roman" w:eastAsia="Times New Roman" w:hAnsi="Times New Roman" w:cs="Times New Roman"/>
          <w:szCs w:val="20"/>
          <w:lang w:eastAsia="sk-SK"/>
        </w:rPr>
      </w:pPr>
    </w:p>
    <w:p w:rsidR="00C415E4" w:rsidRPr="00252BE3" w:rsidRDefault="00F7789E" w:rsidP="00C415E4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Výmera parcely je  určená</w:t>
      </w:r>
      <w:r w:rsidR="00C415E4">
        <w:rPr>
          <w:rFonts w:ascii="Times New Roman" w:hAnsi="Times New Roman" w:cs="Times New Roman"/>
          <w:sz w:val="24"/>
        </w:rPr>
        <w:t xml:space="preserve"> z g</w:t>
      </w:r>
      <w:r w:rsidR="005D2285">
        <w:rPr>
          <w:rFonts w:ascii="Times New Roman" w:hAnsi="Times New Roman" w:cs="Times New Roman"/>
          <w:sz w:val="24"/>
        </w:rPr>
        <w:t>eometrického plánu č.  32/2019</w:t>
      </w:r>
      <w:r w:rsidR="00C415E4">
        <w:rPr>
          <w:rFonts w:ascii="Times New Roman" w:hAnsi="Times New Roman" w:cs="Times New Roman"/>
          <w:sz w:val="24"/>
        </w:rPr>
        <w:t xml:space="preserve">, úradne overený Okresným úradom </w:t>
      </w:r>
      <w:r w:rsidR="005D2285">
        <w:rPr>
          <w:rFonts w:ascii="Times New Roman" w:hAnsi="Times New Roman" w:cs="Times New Roman"/>
          <w:sz w:val="24"/>
        </w:rPr>
        <w:t>Žilina č. 1857/19 zo dňa 13.09.2019</w:t>
      </w:r>
      <w:r w:rsidR="00C415E4">
        <w:rPr>
          <w:rFonts w:ascii="Times New Roman" w:hAnsi="Times New Roman" w:cs="Times New Roman"/>
          <w:sz w:val="24"/>
        </w:rPr>
        <w:t xml:space="preserve">, v prospech Ing.Ján Dolinaj, </w:t>
      </w:r>
      <w:r w:rsidR="005D2285">
        <w:rPr>
          <w:rFonts w:ascii="Times New Roman" w:hAnsi="Times New Roman" w:cs="Times New Roman"/>
          <w:sz w:val="24"/>
        </w:rPr>
        <w:t xml:space="preserve"> a manž..Ing Katarína </w:t>
      </w:r>
      <w:r w:rsidR="00C415E4">
        <w:rPr>
          <w:rFonts w:ascii="Times New Roman" w:hAnsi="Times New Roman" w:cs="Times New Roman"/>
          <w:sz w:val="24"/>
        </w:rPr>
        <w:t>u</w:t>
      </w:r>
      <w:r w:rsidR="005D2285">
        <w:rPr>
          <w:rFonts w:ascii="Times New Roman" w:hAnsi="Times New Roman" w:cs="Times New Roman"/>
          <w:sz w:val="24"/>
        </w:rPr>
        <w:t xml:space="preserve">l.Republiky 31,01001 Žilina </w:t>
      </w:r>
    </w:p>
    <w:p w:rsidR="00C415E4" w:rsidRDefault="00F7789E" w:rsidP="00C415E4">
      <w:pPr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Predaj uvedeného  pozemku</w:t>
      </w:r>
      <w:r w:rsidR="00C415E4" w:rsidRPr="00D866C0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je ako prípad hodný osobitného zreteľa a to skutočnosťou  užívania kupujúcim, je to vstup k nehnuteľno</w:t>
      </w:r>
      <w:r w:rsidR="00C415E4">
        <w:rPr>
          <w:rFonts w:ascii="Times New Roman" w:eastAsia="Times New Roman" w:hAnsi="Times New Roman" w:cs="Times New Roman"/>
          <w:sz w:val="24"/>
          <w:szCs w:val="20"/>
          <w:lang w:eastAsia="sk-SK"/>
        </w:rPr>
        <w:t>sti budúceho stavebného poz</w:t>
      </w:r>
      <w:r w:rsidR="005D2285">
        <w:rPr>
          <w:rFonts w:ascii="Times New Roman" w:eastAsia="Times New Roman" w:hAnsi="Times New Roman" w:cs="Times New Roman"/>
          <w:sz w:val="24"/>
          <w:szCs w:val="20"/>
          <w:lang w:eastAsia="sk-SK"/>
        </w:rPr>
        <w:t>emku v k. ú. Stránske, parcela CKN 1851/64</w:t>
      </w: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. Uvedený</w:t>
      </w:r>
      <w:r w:rsidR="00C415E4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pozemok bol </w:t>
      </w:r>
      <w:r w:rsidR="00C415E4" w:rsidRPr="00D866C0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v užívaní od dob</w:t>
      </w:r>
      <w:r w:rsidR="00C415E4">
        <w:rPr>
          <w:rFonts w:ascii="Times New Roman" w:eastAsia="Times New Roman" w:hAnsi="Times New Roman" w:cs="Times New Roman"/>
          <w:sz w:val="24"/>
          <w:szCs w:val="20"/>
          <w:lang w:eastAsia="sk-SK"/>
        </w:rPr>
        <w:t>y kúpy od predchádzajúceho vlastníka. Obhliadkou stavebnej</w:t>
      </w: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komisie obce bolo konštatované,,</w:t>
      </w:r>
      <w:r w:rsidR="00C415E4">
        <w:rPr>
          <w:rFonts w:ascii="Times New Roman" w:eastAsia="Times New Roman" w:hAnsi="Times New Roman" w:cs="Times New Roman"/>
          <w:sz w:val="24"/>
          <w:szCs w:val="20"/>
          <w:lang w:eastAsia="sk-SK"/>
        </w:rPr>
        <w:t>že uvedený pozemok</w:t>
      </w: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</w:t>
      </w:r>
      <w:r w:rsidR="00C415E4">
        <w:rPr>
          <w:rFonts w:ascii="Times New Roman" w:eastAsia="Times New Roman" w:hAnsi="Times New Roman" w:cs="Times New Roman"/>
          <w:sz w:val="24"/>
          <w:szCs w:val="20"/>
          <w:lang w:eastAsia="sk-SK"/>
        </w:rPr>
        <w:t>nie je možné ináč využiť a zároveň sa zlepší prístup žiadateľa na budúci stavebný pozemok,ktorý v najbližšej dobe bude aj realizovaný stavbou</w:t>
      </w:r>
      <w:r w:rsidR="0066173F">
        <w:rPr>
          <w:rFonts w:ascii="Times New Roman" w:eastAsia="Times New Roman" w:hAnsi="Times New Roman" w:cs="Times New Roman"/>
          <w:sz w:val="24"/>
          <w:szCs w:val="20"/>
          <w:lang w:eastAsia="sk-SK"/>
        </w:rPr>
        <w:t>.Prípadny predaj inému vlastníkovi by sa znemožnil prístup  a aj výmera pozemku je taká že sa vlastne nedá zrealizovať iná stavba</w:t>
      </w:r>
      <w:r w:rsidR="00C415E4" w:rsidRPr="00D866C0">
        <w:rPr>
          <w:rFonts w:ascii="Times New Roman" w:eastAsia="Times New Roman" w:hAnsi="Times New Roman" w:cs="Times New Roman"/>
          <w:sz w:val="24"/>
          <w:szCs w:val="20"/>
          <w:lang w:eastAsia="sk-SK"/>
        </w:rPr>
        <w:t>. Obec na základe žiadosti kupujú</w:t>
      </w:r>
      <w:r w:rsidR="00947104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ceho  </w:t>
      </w:r>
      <w:r w:rsidR="00013572">
        <w:rPr>
          <w:rFonts w:ascii="Times New Roman" w:eastAsia="Times New Roman" w:hAnsi="Times New Roman" w:cs="Times New Roman"/>
          <w:sz w:val="24"/>
          <w:szCs w:val="20"/>
          <w:lang w:eastAsia="sk-SK"/>
        </w:rPr>
        <w:t>súhlasí s predajom uvedeného pozemku</w:t>
      </w:r>
      <w:r w:rsidR="00947104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</w:t>
      </w:r>
      <w:r w:rsidR="0066173F">
        <w:rPr>
          <w:rFonts w:ascii="Times New Roman" w:eastAsia="Times New Roman" w:hAnsi="Times New Roman" w:cs="Times New Roman"/>
          <w:sz w:val="24"/>
          <w:szCs w:val="20"/>
          <w:lang w:eastAsia="sk-SK"/>
        </w:rPr>
        <w:t>, zverejnený zámerom zo dňa 11.10</w:t>
      </w:r>
      <w:r w:rsidR="00947104">
        <w:rPr>
          <w:rFonts w:ascii="Times New Roman" w:eastAsia="Times New Roman" w:hAnsi="Times New Roman" w:cs="Times New Roman"/>
          <w:sz w:val="24"/>
          <w:szCs w:val="20"/>
          <w:lang w:eastAsia="sk-SK"/>
        </w:rPr>
        <w:t>.2019 .</w:t>
      </w:r>
      <w:r w:rsidR="00013572">
        <w:rPr>
          <w:rFonts w:ascii="Times New Roman" w:eastAsia="Times New Roman" w:hAnsi="Times New Roman" w:cs="Times New Roman"/>
          <w:sz w:val="24"/>
          <w:szCs w:val="20"/>
          <w:lang w:eastAsia="sk-SK"/>
        </w:rPr>
        <w:t>Po zverejnení zámeru uznesením obecného zastupiteľstva č.55/2019 dňa 25.10.2019 prejavilo schválenie predaja a uzatvorenie zmluvy.</w:t>
      </w:r>
    </w:p>
    <w:p w:rsidR="00F7789E" w:rsidRPr="00D866C0" w:rsidRDefault="00F7789E" w:rsidP="00C415E4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V Stránskom </w:t>
      </w:r>
      <w:r w:rsidR="00013572">
        <w:rPr>
          <w:rFonts w:ascii="Times New Roman" w:eastAsia="Times New Roman" w:hAnsi="Times New Roman" w:cs="Times New Roman"/>
          <w:sz w:val="24"/>
          <w:szCs w:val="20"/>
          <w:lang w:eastAsia="sk-SK"/>
        </w:rPr>
        <w:t>28.10.2019</w:t>
      </w:r>
    </w:p>
    <w:p w:rsidR="00862000" w:rsidRDefault="00862000" w:rsidP="002B738F">
      <w:pPr>
        <w:jc w:val="both"/>
        <w:rPr>
          <w:rFonts w:ascii="Times New Roman" w:hAnsi="Times New Roman" w:cs="Times New Roman"/>
          <w:sz w:val="24"/>
        </w:rPr>
      </w:pPr>
    </w:p>
    <w:p w:rsidR="00862000" w:rsidRDefault="00862000" w:rsidP="002B738F">
      <w:pPr>
        <w:jc w:val="both"/>
        <w:rPr>
          <w:rFonts w:ascii="Times New Roman" w:hAnsi="Times New Roman" w:cs="Times New Roman"/>
          <w:sz w:val="24"/>
        </w:rPr>
      </w:pPr>
    </w:p>
    <w:p w:rsidR="00F7789E" w:rsidRDefault="00F7789E" w:rsidP="00F7789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Vyvesené :</w:t>
      </w:r>
    </w:p>
    <w:p w:rsidR="00F7789E" w:rsidRDefault="00F7789E" w:rsidP="00F7789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Zvesené:</w:t>
      </w:r>
    </w:p>
    <w:p w:rsidR="00862000" w:rsidRDefault="00862000" w:rsidP="002B738F">
      <w:pPr>
        <w:jc w:val="both"/>
        <w:rPr>
          <w:rFonts w:ascii="Times New Roman" w:hAnsi="Times New Roman" w:cs="Times New Roman"/>
          <w:sz w:val="24"/>
        </w:rPr>
      </w:pPr>
    </w:p>
    <w:p w:rsidR="00862000" w:rsidRPr="00862000" w:rsidRDefault="00862000" w:rsidP="002B738F">
      <w:pPr>
        <w:jc w:val="both"/>
        <w:rPr>
          <w:rFonts w:asciiTheme="majorHAnsi" w:hAnsiTheme="majorHAnsi" w:cs="Arial"/>
          <w:sz w:val="18"/>
        </w:rPr>
      </w:pPr>
    </w:p>
    <w:sectPr w:rsidR="00862000" w:rsidRPr="00862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105" w:rsidRDefault="00A72105" w:rsidP="00F7789E">
      <w:pPr>
        <w:spacing w:after="0" w:line="240" w:lineRule="auto"/>
      </w:pPr>
      <w:r>
        <w:separator/>
      </w:r>
    </w:p>
  </w:endnote>
  <w:endnote w:type="continuationSeparator" w:id="0">
    <w:p w:rsidR="00A72105" w:rsidRDefault="00A72105" w:rsidP="00F77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105" w:rsidRDefault="00A72105" w:rsidP="00F7789E">
      <w:pPr>
        <w:spacing w:after="0" w:line="240" w:lineRule="auto"/>
      </w:pPr>
      <w:r>
        <w:separator/>
      </w:r>
    </w:p>
  </w:footnote>
  <w:footnote w:type="continuationSeparator" w:id="0">
    <w:p w:rsidR="00A72105" w:rsidRDefault="00A72105" w:rsidP="00F77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E3F24"/>
    <w:multiLevelType w:val="hybridMultilevel"/>
    <w:tmpl w:val="5D0E5C96"/>
    <w:lvl w:ilvl="0" w:tplc="BF5824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EC2"/>
    <w:rsid w:val="00013572"/>
    <w:rsid w:val="00027255"/>
    <w:rsid w:val="00097FC8"/>
    <w:rsid w:val="00225D25"/>
    <w:rsid w:val="00252BE3"/>
    <w:rsid w:val="002B738F"/>
    <w:rsid w:val="002C1B94"/>
    <w:rsid w:val="00431C6A"/>
    <w:rsid w:val="0057325D"/>
    <w:rsid w:val="005757D1"/>
    <w:rsid w:val="005D2285"/>
    <w:rsid w:val="0066173F"/>
    <w:rsid w:val="0068725F"/>
    <w:rsid w:val="006A1A96"/>
    <w:rsid w:val="006C3191"/>
    <w:rsid w:val="007B07FC"/>
    <w:rsid w:val="007E4AC0"/>
    <w:rsid w:val="0080546A"/>
    <w:rsid w:val="0084008F"/>
    <w:rsid w:val="008411A7"/>
    <w:rsid w:val="00862000"/>
    <w:rsid w:val="008B74BD"/>
    <w:rsid w:val="00933034"/>
    <w:rsid w:val="00947104"/>
    <w:rsid w:val="00A72105"/>
    <w:rsid w:val="00B16EC2"/>
    <w:rsid w:val="00C415E4"/>
    <w:rsid w:val="00D866C0"/>
    <w:rsid w:val="00DD6F32"/>
    <w:rsid w:val="00E55943"/>
    <w:rsid w:val="00F7789E"/>
    <w:rsid w:val="00FE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A40BC-C4D1-4CD5-9746-3D9A0C4A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E4AC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62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2000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F77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7789E"/>
  </w:style>
  <w:style w:type="paragraph" w:styleId="Pta">
    <w:name w:val="footer"/>
    <w:basedOn w:val="Normlny"/>
    <w:link w:val="PtaChar"/>
    <w:uiPriority w:val="99"/>
    <w:unhideWhenUsed/>
    <w:rsid w:val="00F77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77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MAJERČÍKOVÁ Viera</dc:creator>
  <cp:keywords/>
  <dc:description/>
  <cp:lastModifiedBy>MAJERČÍKOVÁ Viera</cp:lastModifiedBy>
  <cp:revision>3</cp:revision>
  <cp:lastPrinted>2020-03-09T15:35:00Z</cp:lastPrinted>
  <dcterms:created xsi:type="dcterms:W3CDTF">2021-01-12T09:52:00Z</dcterms:created>
  <dcterms:modified xsi:type="dcterms:W3CDTF">2021-01-12T09:52:00Z</dcterms:modified>
</cp:coreProperties>
</file>